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610B7F" w:rsidRPr="00427B3B" w:rsidTr="00A4736E">
        <w:tc>
          <w:tcPr>
            <w:tcW w:w="1080" w:type="dxa"/>
            <w:vAlign w:val="center"/>
          </w:tcPr>
          <w:p w:rsidR="00610B7F" w:rsidRPr="00427B3B" w:rsidRDefault="00610B7F" w:rsidP="00A4736E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:rsidR="00610B7F" w:rsidRPr="00427B3B" w:rsidRDefault="00610B7F" w:rsidP="00A4736E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43001-212/2026-01</w:t>
            </w:r>
          </w:p>
        </w:tc>
        <w:tc>
          <w:tcPr>
            <w:tcW w:w="1080" w:type="dxa"/>
            <w:vAlign w:val="center"/>
          </w:tcPr>
          <w:p w:rsidR="00610B7F" w:rsidRPr="00427B3B" w:rsidRDefault="00610B7F" w:rsidP="00A4736E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610B7F" w:rsidRPr="00427B3B" w:rsidRDefault="00610B7F" w:rsidP="00A4736E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427B3B">
              <w:rPr>
                <w:rFonts w:ascii="Arial" w:hAnsi="Arial" w:cs="Arial"/>
                <w:sz w:val="16"/>
                <w:szCs w:val="16"/>
              </w:rPr>
              <w:t>oznaka</w:t>
            </w:r>
            <w:proofErr w:type="gramEnd"/>
            <w:r w:rsidRPr="00427B3B">
              <w:rPr>
                <w:rFonts w:ascii="Arial" w:hAnsi="Arial" w:cs="Arial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:rsidR="00610B7F" w:rsidRPr="00427B3B" w:rsidRDefault="00610B7F" w:rsidP="00A4736E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D-131/26 G</w:t>
            </w:r>
            <w:r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610B7F" w:rsidRPr="00427B3B" w:rsidTr="00A4736E">
        <w:tc>
          <w:tcPr>
            <w:tcW w:w="1080" w:type="dxa"/>
            <w:vAlign w:val="center"/>
          </w:tcPr>
          <w:p w:rsidR="00610B7F" w:rsidRPr="00427B3B" w:rsidRDefault="00610B7F" w:rsidP="00A4736E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:rsidR="00610B7F" w:rsidRPr="00427B3B" w:rsidRDefault="00610B7F" w:rsidP="00A4736E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FF"/>
                <w:sz w:val="16"/>
                <w:szCs w:val="16"/>
              </w:rPr>
              <w:t>18.08.2026</w:t>
            </w:r>
            <w:proofErr w:type="gramEnd"/>
          </w:p>
        </w:tc>
        <w:tc>
          <w:tcPr>
            <w:tcW w:w="1080" w:type="dxa"/>
            <w:vAlign w:val="center"/>
          </w:tcPr>
          <w:p w:rsidR="00610B7F" w:rsidRPr="00427B3B" w:rsidRDefault="00610B7F" w:rsidP="00A4736E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610B7F" w:rsidRPr="00427B3B" w:rsidRDefault="00610B7F" w:rsidP="00A4736E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:rsidR="00610B7F" w:rsidRPr="00427B3B" w:rsidRDefault="00610B7F" w:rsidP="00A4736E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2431-26-000787/0</w:t>
            </w:r>
          </w:p>
        </w:tc>
      </w:tr>
    </w:tbl>
    <w:p w:rsidR="00610B7F" w:rsidRDefault="00610B7F" w:rsidP="00610B7F">
      <w:pPr>
        <w:pStyle w:val="Telobesedila2"/>
        <w:ind w:left="-181" w:right="-210"/>
        <w:rPr>
          <w:rFonts w:cs="Arial"/>
          <w:szCs w:val="20"/>
        </w:rPr>
      </w:pPr>
    </w:p>
    <w:p w:rsidR="00610B7F" w:rsidRDefault="00610B7F" w:rsidP="00610B7F"/>
    <w:p w:rsidR="00610B7F" w:rsidRDefault="00610B7F" w:rsidP="00610B7F">
      <w:pPr>
        <w:rPr>
          <w:sz w:val="22"/>
        </w:rPr>
      </w:pPr>
    </w:p>
    <w:p w:rsidR="00610B7F" w:rsidRPr="00637BE6" w:rsidRDefault="00610B7F" w:rsidP="00610B7F">
      <w:pPr>
        <w:rPr>
          <w:sz w:val="22"/>
        </w:rPr>
      </w:pPr>
    </w:p>
    <w:p w:rsidR="00610B7F" w:rsidRPr="00A9293C" w:rsidRDefault="00610B7F" w:rsidP="00610B7F">
      <w:pPr>
        <w:rPr>
          <w:sz w:val="22"/>
        </w:rPr>
      </w:pPr>
    </w:p>
    <w:p w:rsidR="00610B7F" w:rsidRPr="00610B7F" w:rsidRDefault="00610B7F" w:rsidP="00610B7F">
      <w:pPr>
        <w:pStyle w:val="Konnaopomba-besedilo"/>
        <w:spacing w:before="240"/>
        <w:jc w:val="center"/>
        <w:rPr>
          <w:rFonts w:ascii="Times New Roman" w:hAnsi="Times New Roman"/>
          <w:b/>
          <w:spacing w:val="20"/>
          <w:sz w:val="22"/>
          <w:szCs w:val="22"/>
        </w:rPr>
      </w:pPr>
      <w:r w:rsidRPr="00610B7F">
        <w:rPr>
          <w:rFonts w:ascii="Times New Roman" w:hAnsi="Times New Roman"/>
          <w:b/>
          <w:spacing w:val="20"/>
          <w:sz w:val="22"/>
          <w:szCs w:val="22"/>
        </w:rPr>
        <w:t xml:space="preserve">SPREMEMBA RAZPISNE DOKUMENTACIJE </w:t>
      </w:r>
    </w:p>
    <w:p w:rsidR="00610B7F" w:rsidRPr="00610B7F" w:rsidRDefault="00610B7F" w:rsidP="00610B7F">
      <w:pPr>
        <w:pStyle w:val="Konnaopomba-besedilo"/>
        <w:spacing w:before="240"/>
        <w:jc w:val="center"/>
        <w:rPr>
          <w:rFonts w:ascii="Times New Roman" w:hAnsi="Times New Roman"/>
          <w:b/>
          <w:sz w:val="22"/>
          <w:szCs w:val="22"/>
        </w:rPr>
      </w:pPr>
      <w:r w:rsidRPr="00610B7F">
        <w:rPr>
          <w:rFonts w:ascii="Times New Roman" w:hAnsi="Times New Roman"/>
          <w:b/>
          <w:spacing w:val="20"/>
          <w:sz w:val="22"/>
          <w:szCs w:val="22"/>
        </w:rPr>
        <w:t>za oddajo javnega naročila</w:t>
      </w:r>
    </w:p>
    <w:p w:rsidR="00610B7F" w:rsidRPr="00A9293C" w:rsidRDefault="00610B7F" w:rsidP="00610B7F">
      <w:pPr>
        <w:pStyle w:val="Konnaopomba-besedilo"/>
        <w:rPr>
          <w:rFonts w:ascii="Times New Roman" w:hAnsi="Times New Roman"/>
          <w:sz w:val="22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610B7F" w:rsidRPr="00A9293C" w:rsidTr="00610B7F">
        <w:tc>
          <w:tcPr>
            <w:tcW w:w="9288" w:type="dxa"/>
          </w:tcPr>
          <w:p w:rsidR="00610B7F" w:rsidRPr="00A9293C" w:rsidRDefault="00610B7F" w:rsidP="00A4736E">
            <w:pPr>
              <w:pStyle w:val="Konnaopomba-besedilo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Sanacija plazu Jezera I na cesti R2-428/1252 Sestre Logar – Pavličevo sedlo od km 2,900 do 3,020</w:t>
            </w:r>
          </w:p>
        </w:tc>
      </w:tr>
    </w:tbl>
    <w:p w:rsidR="00610B7F" w:rsidRDefault="00610B7F" w:rsidP="00610B7F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</w:p>
    <w:p w:rsidR="00610B7F" w:rsidRDefault="00610B7F" w:rsidP="00610B7F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</w:p>
    <w:p w:rsidR="00610B7F" w:rsidRDefault="00610B7F" w:rsidP="00610B7F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</w:p>
    <w:p w:rsidR="00610B7F" w:rsidRDefault="00610B7F" w:rsidP="00610B7F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FB627C">
        <w:rPr>
          <w:rFonts w:ascii="Tahoma" w:hAnsi="Tahoma" w:cs="Tahoma"/>
          <w:szCs w:val="20"/>
        </w:rPr>
        <w:t>Obrazložitev sprememb:</w:t>
      </w:r>
    </w:p>
    <w:p w:rsidR="00610B7F" w:rsidRPr="00FB627C" w:rsidRDefault="00610B7F" w:rsidP="00610B7F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</w:p>
    <w:tbl>
      <w:tblPr>
        <w:tblW w:w="9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98"/>
      </w:tblGrid>
      <w:tr w:rsidR="00610B7F" w:rsidRPr="005E57F4" w:rsidTr="00A4736E">
        <w:trPr>
          <w:trHeight w:val="1144"/>
        </w:trPr>
        <w:tc>
          <w:tcPr>
            <w:tcW w:w="9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B7F" w:rsidRDefault="00610B7F" w:rsidP="00A4736E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  <w:p w:rsidR="00610B7F" w:rsidRDefault="00610B7F" w:rsidP="00A4736E">
            <w:pPr>
              <w:pStyle w:val="Telobesedila2"/>
              <w:widowControl w:val="0"/>
              <w:spacing w:line="254" w:lineRule="atLeast"/>
              <w:ind w:left="27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Objavlja se korigiran popis del, kjer formula upošteva tudi vsebino celice G125, v rekapitulaciji pa upošteva tudi poglavj</w:t>
            </w:r>
            <w:r w:rsidR="00966F6F">
              <w:rPr>
                <w:rFonts w:ascii="Tahoma" w:hAnsi="Tahoma" w:cs="Tahoma"/>
                <w:szCs w:val="20"/>
              </w:rPr>
              <w:t>e</w:t>
            </w:r>
            <w:bookmarkStart w:id="0" w:name="_GoBack"/>
            <w:bookmarkEnd w:id="0"/>
            <w:r>
              <w:rPr>
                <w:rFonts w:ascii="Tahoma" w:hAnsi="Tahoma" w:cs="Tahoma"/>
                <w:szCs w:val="20"/>
              </w:rPr>
              <w:t xml:space="preserve"> 4.0 Odvodnjavanje.</w:t>
            </w:r>
          </w:p>
          <w:p w:rsidR="00610B7F" w:rsidRPr="00F129F4" w:rsidRDefault="00610B7F" w:rsidP="00A4736E">
            <w:pPr>
              <w:pStyle w:val="Telobesedila2"/>
              <w:widowControl w:val="0"/>
              <w:spacing w:line="254" w:lineRule="atLeast"/>
              <w:ind w:left="1307"/>
              <w:rPr>
                <w:rFonts w:ascii="Tahoma" w:hAnsi="Tahoma" w:cs="Tahoma"/>
                <w:szCs w:val="20"/>
              </w:rPr>
            </w:pPr>
          </w:p>
        </w:tc>
      </w:tr>
    </w:tbl>
    <w:p w:rsidR="00610B7F" w:rsidRPr="005E57F4" w:rsidRDefault="00610B7F" w:rsidP="00610B7F">
      <w:pPr>
        <w:pStyle w:val="Telobesedila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:rsidR="00610B7F" w:rsidRPr="005E57F4" w:rsidRDefault="00610B7F" w:rsidP="00610B7F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:rsidR="00610B7F" w:rsidRPr="005E57F4" w:rsidRDefault="00610B7F" w:rsidP="00610B7F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  <w:r w:rsidRPr="005E57F4">
        <w:rPr>
          <w:rFonts w:ascii="Tahoma" w:hAnsi="Tahoma" w:cs="Tahoma"/>
          <w:szCs w:val="20"/>
        </w:rPr>
        <w:t>Spremembe so sestavni del razpisne dokumentacije in jih je treba upoštevati pri pripravi ponudbe.</w:t>
      </w:r>
    </w:p>
    <w:p w:rsidR="00610B7F" w:rsidRPr="005E57F4" w:rsidRDefault="00610B7F" w:rsidP="00610B7F">
      <w:pPr>
        <w:pStyle w:val="Konnaopomba-besedilo"/>
        <w:jc w:val="both"/>
        <w:rPr>
          <w:rFonts w:ascii="Tahoma" w:hAnsi="Tahoma" w:cs="Tahoma"/>
          <w:szCs w:val="20"/>
        </w:rPr>
      </w:pPr>
    </w:p>
    <w:p w:rsidR="0094708F" w:rsidRPr="00202A77" w:rsidRDefault="0094708F" w:rsidP="003E1C74">
      <w:pPr>
        <w:pStyle w:val="podpisi"/>
        <w:rPr>
          <w:lang w:val="sl-SI"/>
        </w:rPr>
      </w:pPr>
    </w:p>
    <w:sectPr w:rsidR="0094708F" w:rsidRPr="00202A77" w:rsidSect="00350F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 w:code="9"/>
      <w:pgMar w:top="1701" w:right="1701" w:bottom="1134" w:left="1701" w:header="709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3314" w:rsidRDefault="00423314">
      <w:r>
        <w:separator/>
      </w:r>
    </w:p>
  </w:endnote>
  <w:endnote w:type="continuationSeparator" w:id="0">
    <w:p w:rsidR="00423314" w:rsidRDefault="00423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Republika"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68C8" w:rsidRDefault="009668C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5154" w:rsidRPr="00350F05" w:rsidRDefault="00350F05" w:rsidP="000634FE">
    <w:pPr>
      <w:pStyle w:val="Noga"/>
      <w:jc w:val="right"/>
    </w:pPr>
    <w:r>
      <w:rPr>
        <w:rStyle w:val="tevilkastrani"/>
      </w:rPr>
      <w:fldChar w:fldCharType="begin"/>
    </w:r>
    <w:r>
      <w:rPr>
        <w:rStyle w:val="tevilkastrani"/>
      </w:rPr>
      <w:instrText xml:space="preserve"> PAGE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  <w:r>
      <w:t>/</w:t>
    </w:r>
    <w:r>
      <w:rPr>
        <w:rStyle w:val="tevilkastrani"/>
      </w:rPr>
      <w:fldChar w:fldCharType="begin"/>
    </w:r>
    <w:r>
      <w:rPr>
        <w:rStyle w:val="tevilkastrani"/>
      </w:rPr>
      <w:instrText xml:space="preserve"> NUMPAGES </w:instrText>
    </w:r>
    <w:r>
      <w:rPr>
        <w:rStyle w:val="tevilkastrani"/>
      </w:rPr>
      <w:fldChar w:fldCharType="separate"/>
    </w:r>
    <w:r w:rsidR="005A08DB">
      <w:rPr>
        <w:rStyle w:val="tevilkastrani"/>
        <w:noProof/>
      </w:rPr>
      <w:t>1</w:t>
    </w:r>
    <w:r>
      <w:rPr>
        <w:rStyle w:val="tevilkastran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0440" w:rsidRDefault="00610B7F">
    <w:pPr>
      <w:pStyle w:val="Noga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-170180</wp:posOffset>
          </wp:positionV>
          <wp:extent cx="4133850" cy="518795"/>
          <wp:effectExtent l="0" t="0" r="0" b="0"/>
          <wp:wrapNone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33850" cy="518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3314" w:rsidRDefault="00423314">
      <w:r>
        <w:separator/>
      </w:r>
    </w:p>
  </w:footnote>
  <w:footnote w:type="continuationSeparator" w:id="0">
    <w:p w:rsidR="00423314" w:rsidRDefault="00423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68C8" w:rsidRDefault="009668C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2B69" w:rsidRPr="00110CBD" w:rsidRDefault="002A2B6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F05" w:rsidRDefault="00610B7F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-568960</wp:posOffset>
          </wp:positionH>
          <wp:positionV relativeFrom="paragraph">
            <wp:posOffset>90805</wp:posOffset>
          </wp:positionV>
          <wp:extent cx="4492625" cy="1437005"/>
          <wp:effectExtent l="0" t="0" r="0" b="0"/>
          <wp:wrapNone/>
          <wp:docPr id="4" name="Slika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50F05" w:rsidRDefault="00350F05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</w:p>
  <w:p w:rsidR="00350F05" w:rsidRDefault="00350F05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</w:p>
  <w:p w:rsidR="00350F05" w:rsidRDefault="00350F05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</w:p>
  <w:p w:rsidR="00A770A6" w:rsidRPr="008F3500" w:rsidRDefault="005A08DB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rFonts w:cs="Arial"/>
        <w:sz w:val="16"/>
      </w:rPr>
      <w:t>Hajdrihova ul. 2a</w:t>
    </w:r>
    <w:r w:rsidR="00A770A6" w:rsidRPr="008F3500">
      <w:rPr>
        <w:rFonts w:cs="Arial"/>
        <w:sz w:val="16"/>
      </w:rPr>
      <w:t xml:space="preserve">, </w:t>
    </w:r>
    <w:r w:rsidR="00173C9C">
      <w:rPr>
        <w:rFonts w:cs="Arial"/>
        <w:sz w:val="16"/>
      </w:rPr>
      <w:t>1000 Ljubljana</w:t>
    </w:r>
    <w:r w:rsidR="00A770A6" w:rsidRPr="008F3500">
      <w:rPr>
        <w:rFonts w:cs="Arial"/>
        <w:sz w:val="16"/>
      </w:rPr>
      <w:tab/>
      <w:t xml:space="preserve">T: </w:t>
    </w:r>
    <w:r w:rsidR="00173C9C">
      <w:rPr>
        <w:rFonts w:cs="Arial"/>
        <w:sz w:val="16"/>
      </w:rPr>
      <w:t>01 478 80 02</w:t>
    </w:r>
  </w:p>
  <w:p w:rsidR="00A770A6" w:rsidRPr="008F3500" w:rsidRDefault="00A770A6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  <w:t xml:space="preserve">E: </w:t>
    </w:r>
    <w:r w:rsidR="00173C9C">
      <w:rPr>
        <w:rFonts w:cs="Arial"/>
        <w:sz w:val="16"/>
      </w:rPr>
      <w:t>gp.drs</w:t>
    </w:r>
    <w:r w:rsidR="007942D3">
      <w:rPr>
        <w:rFonts w:cs="Arial"/>
        <w:sz w:val="16"/>
      </w:rPr>
      <w:t>i</w:t>
    </w:r>
    <w:r w:rsidR="00173C9C">
      <w:rPr>
        <w:rFonts w:cs="Arial"/>
        <w:sz w:val="16"/>
      </w:rPr>
      <w:t>@gov.si</w:t>
    </w:r>
  </w:p>
  <w:p w:rsidR="00A770A6" w:rsidRPr="008F3500" w:rsidRDefault="00A770A6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</w:r>
    <w:proofErr w:type="spellStart"/>
    <w:r w:rsidR="00173C9C">
      <w:rPr>
        <w:rFonts w:cs="Arial"/>
        <w:sz w:val="16"/>
      </w:rPr>
      <w:t>www.d</w:t>
    </w:r>
    <w:r w:rsidR="00D72194">
      <w:rPr>
        <w:rFonts w:cs="Arial"/>
        <w:sz w:val="16"/>
      </w:rPr>
      <w:t>i</w:t>
    </w:r>
    <w:r w:rsidR="00173C9C">
      <w:rPr>
        <w:rFonts w:cs="Arial"/>
        <w:sz w:val="16"/>
      </w:rPr>
      <w:t>.gov.si</w:t>
    </w:r>
    <w:proofErr w:type="spellEnd"/>
  </w:p>
  <w:p w:rsidR="002A2B69" w:rsidRPr="008F3500" w:rsidRDefault="002A2B69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49" fill="f" fillcolor="white" stroke="f">
      <v:fill color="white" on="f"/>
      <v:stroke on="f"/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B7F"/>
    <w:rsid w:val="00023A88"/>
    <w:rsid w:val="000634FE"/>
    <w:rsid w:val="000A7238"/>
    <w:rsid w:val="00117A0F"/>
    <w:rsid w:val="0012553F"/>
    <w:rsid w:val="001357B2"/>
    <w:rsid w:val="00173C9C"/>
    <w:rsid w:val="0017478F"/>
    <w:rsid w:val="00200366"/>
    <w:rsid w:val="00200533"/>
    <w:rsid w:val="00202A77"/>
    <w:rsid w:val="00206094"/>
    <w:rsid w:val="002540B9"/>
    <w:rsid w:val="00271CE5"/>
    <w:rsid w:val="00282020"/>
    <w:rsid w:val="00287BD6"/>
    <w:rsid w:val="00287DFC"/>
    <w:rsid w:val="002A2B69"/>
    <w:rsid w:val="00350F05"/>
    <w:rsid w:val="003526C9"/>
    <w:rsid w:val="003636BF"/>
    <w:rsid w:val="00371442"/>
    <w:rsid w:val="003845B4"/>
    <w:rsid w:val="00387B1A"/>
    <w:rsid w:val="003C5EE5"/>
    <w:rsid w:val="003E1C74"/>
    <w:rsid w:val="003E5049"/>
    <w:rsid w:val="00410707"/>
    <w:rsid w:val="00423314"/>
    <w:rsid w:val="00437941"/>
    <w:rsid w:val="004657EE"/>
    <w:rsid w:val="004D6EAA"/>
    <w:rsid w:val="004E2B46"/>
    <w:rsid w:val="00515C6A"/>
    <w:rsid w:val="00526246"/>
    <w:rsid w:val="00567106"/>
    <w:rsid w:val="005A08DB"/>
    <w:rsid w:val="005E1D3C"/>
    <w:rsid w:val="00610B7F"/>
    <w:rsid w:val="00625AE6"/>
    <w:rsid w:val="0063064E"/>
    <w:rsid w:val="00632253"/>
    <w:rsid w:val="00642714"/>
    <w:rsid w:val="006455CE"/>
    <w:rsid w:val="00652B59"/>
    <w:rsid w:val="00655841"/>
    <w:rsid w:val="0068556C"/>
    <w:rsid w:val="006A07EE"/>
    <w:rsid w:val="006D2AC7"/>
    <w:rsid w:val="00717E64"/>
    <w:rsid w:val="00733017"/>
    <w:rsid w:val="00783310"/>
    <w:rsid w:val="007942D3"/>
    <w:rsid w:val="007A4A6D"/>
    <w:rsid w:val="007D1BCF"/>
    <w:rsid w:val="007D75CF"/>
    <w:rsid w:val="007E0440"/>
    <w:rsid w:val="007E6DC5"/>
    <w:rsid w:val="0088043C"/>
    <w:rsid w:val="00884889"/>
    <w:rsid w:val="008906C9"/>
    <w:rsid w:val="008C5738"/>
    <w:rsid w:val="008C6A83"/>
    <w:rsid w:val="008D04F0"/>
    <w:rsid w:val="008F3500"/>
    <w:rsid w:val="00924E3C"/>
    <w:rsid w:val="0094708F"/>
    <w:rsid w:val="009612BB"/>
    <w:rsid w:val="009668C8"/>
    <w:rsid w:val="00966F6F"/>
    <w:rsid w:val="009A5154"/>
    <w:rsid w:val="009C39EA"/>
    <w:rsid w:val="009C740A"/>
    <w:rsid w:val="009F6ED9"/>
    <w:rsid w:val="00A125C5"/>
    <w:rsid w:val="00A2451C"/>
    <w:rsid w:val="00A32C73"/>
    <w:rsid w:val="00A35313"/>
    <w:rsid w:val="00A65EE7"/>
    <w:rsid w:val="00A70133"/>
    <w:rsid w:val="00A770A6"/>
    <w:rsid w:val="00A813B1"/>
    <w:rsid w:val="00AA3A0B"/>
    <w:rsid w:val="00AB36C4"/>
    <w:rsid w:val="00AC301A"/>
    <w:rsid w:val="00AC32B2"/>
    <w:rsid w:val="00AE754F"/>
    <w:rsid w:val="00B17141"/>
    <w:rsid w:val="00B31575"/>
    <w:rsid w:val="00B34166"/>
    <w:rsid w:val="00B8547D"/>
    <w:rsid w:val="00C250D5"/>
    <w:rsid w:val="00C35666"/>
    <w:rsid w:val="00C63C15"/>
    <w:rsid w:val="00C92898"/>
    <w:rsid w:val="00CA4340"/>
    <w:rsid w:val="00CE5238"/>
    <w:rsid w:val="00CE7514"/>
    <w:rsid w:val="00D220A8"/>
    <w:rsid w:val="00D248DE"/>
    <w:rsid w:val="00D4170E"/>
    <w:rsid w:val="00D72194"/>
    <w:rsid w:val="00D8542D"/>
    <w:rsid w:val="00DC6A71"/>
    <w:rsid w:val="00E0357D"/>
    <w:rsid w:val="00EB006F"/>
    <w:rsid w:val="00ED1C3E"/>
    <w:rsid w:val="00EF67AE"/>
    <w:rsid w:val="00F240BB"/>
    <w:rsid w:val="00F31322"/>
    <w:rsid w:val="00F47C47"/>
    <w:rsid w:val="00F57FED"/>
    <w:rsid w:val="00FB1D9C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455F3A0E"/>
  <w15:chartTrackingRefBased/>
  <w15:docId w15:val="{A215FB11-D0AB-484D-A0EB-E81AD3D98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610B7F"/>
    <w:rPr>
      <w:sz w:val="24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styleId="tevilkastrani">
    <w:name w:val="page number"/>
    <w:basedOn w:val="Privzetapisavaodstavka"/>
    <w:rsid w:val="009A5154"/>
  </w:style>
  <w:style w:type="paragraph" w:styleId="Telobesedila2">
    <w:name w:val="Body Text 2"/>
    <w:basedOn w:val="Navaden"/>
    <w:link w:val="Telobesedila2Znak"/>
    <w:rsid w:val="00610B7F"/>
    <w:pPr>
      <w:jc w:val="both"/>
    </w:pPr>
    <w:rPr>
      <w:rFonts w:ascii="Arial" w:hAnsi="Arial"/>
      <w:sz w:val="20"/>
    </w:rPr>
  </w:style>
  <w:style w:type="character" w:customStyle="1" w:styleId="Telobesedila2Znak">
    <w:name w:val="Telo besedila 2 Znak"/>
    <w:basedOn w:val="Privzetapisavaodstavka"/>
    <w:link w:val="Telobesedila2"/>
    <w:rsid w:val="00610B7F"/>
    <w:rPr>
      <w:rFonts w:ascii="Arial" w:hAnsi="Arial"/>
      <w:szCs w:val="24"/>
      <w:lang w:eastAsia="en-US"/>
    </w:rPr>
  </w:style>
  <w:style w:type="paragraph" w:styleId="Konnaopomba-besedilo">
    <w:name w:val="endnote text"/>
    <w:basedOn w:val="Navaden"/>
    <w:link w:val="Konnaopomba-besediloZnak"/>
    <w:rsid w:val="00610B7F"/>
    <w:rPr>
      <w:rFonts w:ascii="SL Dutch" w:hAnsi="SL Dutch"/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610B7F"/>
    <w:rPr>
      <w:rFonts w:ascii="SL Dutch" w:hAnsi="SL Dutch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bsek\Downloads\Direkcija_RS_za_infrastrukturo%20(21)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Direkcija_RS_za_infrastrukturo (21).dot</Template>
  <TotalTime>3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DRSC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Žiga Babšek</dc:creator>
  <cp:keywords/>
  <cp:lastModifiedBy>Žiga Babšek</cp:lastModifiedBy>
  <cp:revision>2</cp:revision>
  <cp:lastPrinted>2010-07-16T07:41:00Z</cp:lastPrinted>
  <dcterms:created xsi:type="dcterms:W3CDTF">2026-08-18T09:24:00Z</dcterms:created>
  <dcterms:modified xsi:type="dcterms:W3CDTF">2026-08-18T09:29:00Z</dcterms:modified>
</cp:coreProperties>
</file>